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805" w:rsidRPr="00353A55" w:rsidRDefault="00951805" w:rsidP="00951805">
      <w:pPr>
        <w:jc w:val="center"/>
        <w:rPr>
          <w:rFonts w:eastAsia="Calibri" w:cs="Times New Roman"/>
          <w:b/>
          <w:sz w:val="28"/>
          <w:szCs w:val="24"/>
        </w:rPr>
      </w:pPr>
      <w:r w:rsidRPr="00353A55">
        <w:rPr>
          <w:rFonts w:eastAsia="Calibri" w:cs="Times New Roman"/>
          <w:b/>
          <w:sz w:val="28"/>
          <w:szCs w:val="24"/>
        </w:rPr>
        <w:t xml:space="preserve">Лист оценки предметных результатов </w:t>
      </w:r>
      <w:r w:rsidRPr="00353A55">
        <w:rPr>
          <w:rFonts w:cs="Times New Roman"/>
          <w:b/>
          <w:sz w:val="28"/>
          <w:szCs w:val="24"/>
        </w:rPr>
        <w:t>освоения ООП ООО по ________________(предмет)</w:t>
      </w:r>
    </w:p>
    <w:p w:rsidR="00951805" w:rsidRDefault="00951805" w:rsidP="00951805">
      <w:pPr>
        <w:jc w:val="center"/>
        <w:rPr>
          <w:rFonts w:cs="Times New Roman"/>
          <w:b/>
          <w:bCs/>
          <w:color w:val="000000"/>
          <w:szCs w:val="24"/>
        </w:rPr>
      </w:pP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Класс__</w:t>
      </w:r>
      <w:r>
        <w:rPr>
          <w:rFonts w:cs="Times New Roman"/>
          <w:sz w:val="28"/>
          <w:szCs w:val="24"/>
        </w:rPr>
        <w:t>5</w:t>
      </w:r>
      <w:r>
        <w:rPr>
          <w:rFonts w:cs="Times New Roman"/>
          <w:sz w:val="28"/>
          <w:szCs w:val="24"/>
        </w:rPr>
        <w:t>_________</w:t>
      </w: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Учитель:_______________</w:t>
      </w: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tbl>
      <w:tblPr>
        <w:tblStyle w:val="a3"/>
        <w:tblW w:w="14389" w:type="dxa"/>
        <w:tblLayout w:type="fixed"/>
        <w:tblLook w:val="04A0" w:firstRow="1" w:lastRow="0" w:firstColumn="1" w:lastColumn="0" w:noHBand="0" w:noVBand="1"/>
      </w:tblPr>
      <w:tblGrid>
        <w:gridCol w:w="1326"/>
        <w:gridCol w:w="3254"/>
        <w:gridCol w:w="915"/>
        <w:gridCol w:w="992"/>
        <w:gridCol w:w="992"/>
        <w:gridCol w:w="1134"/>
        <w:gridCol w:w="1134"/>
        <w:gridCol w:w="1028"/>
        <w:gridCol w:w="673"/>
        <w:gridCol w:w="957"/>
        <w:gridCol w:w="850"/>
        <w:gridCol w:w="1134"/>
      </w:tblGrid>
      <w:tr w:rsidR="00951805" w:rsidTr="00527E00">
        <w:tc>
          <w:tcPr>
            <w:tcW w:w="1326" w:type="dxa"/>
            <w:vMerge w:val="restart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F66746">
              <w:rPr>
                <w:rFonts w:cs="Times New Roman"/>
                <w:b/>
                <w:szCs w:val="24"/>
              </w:rPr>
              <w:t>Раздел, тема</w:t>
            </w:r>
          </w:p>
        </w:tc>
        <w:tc>
          <w:tcPr>
            <w:tcW w:w="3254" w:type="dxa"/>
            <w:vMerge w:val="restart"/>
          </w:tcPr>
          <w:p w:rsidR="00951805" w:rsidRPr="00F66746" w:rsidRDefault="00951805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Блоки ООП ОО</w:t>
            </w:r>
          </w:p>
          <w:p w:rsidR="00951805" w:rsidRPr="00F66746" w:rsidRDefault="00951805" w:rsidP="00527E0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выпускник </w:t>
            </w:r>
            <w:proofErr w:type="gramStart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научится</w:t>
            </w:r>
            <w:proofErr w:type="gramEnd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 / </w:t>
            </w:r>
            <w:r w:rsidRPr="00F66746">
              <w:rPr>
                <w:rFonts w:cs="Times New Roman"/>
                <w:b/>
                <w:bCs/>
                <w:i/>
                <w:iCs/>
                <w:color w:val="000000"/>
                <w:szCs w:val="24"/>
              </w:rPr>
              <w:t>получит возможность научиться</w:t>
            </w:r>
            <w:r w:rsidRPr="00F66746">
              <w:rPr>
                <w:rFonts w:cs="Times New Roman"/>
                <w:b/>
                <w:bCs/>
                <w:szCs w:val="24"/>
              </w:rPr>
              <w:t xml:space="preserve"> </w:t>
            </w:r>
          </w:p>
          <w:p w:rsidR="00951805" w:rsidRPr="00F66746" w:rsidRDefault="00951805" w:rsidP="00527E00">
            <w:pPr>
              <w:jc w:val="center"/>
              <w:rPr>
                <w:rFonts w:cs="Times New Roman"/>
                <w:szCs w:val="24"/>
              </w:rPr>
            </w:pPr>
            <w:r w:rsidRPr="00F66746">
              <w:rPr>
                <w:rFonts w:cs="Times New Roman"/>
                <w:b/>
                <w:bCs/>
                <w:szCs w:val="24"/>
              </w:rPr>
              <w:t>или проверяемые требования (умения) в соответствии с ФГОС</w:t>
            </w:r>
          </w:p>
        </w:tc>
        <w:tc>
          <w:tcPr>
            <w:tcW w:w="6195" w:type="dxa"/>
            <w:gridSpan w:val="6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F66746">
              <w:rPr>
                <w:rFonts w:cs="Times New Roman"/>
                <w:b/>
                <w:szCs w:val="24"/>
              </w:rPr>
              <w:t>ФИ обучающегося</w:t>
            </w:r>
          </w:p>
        </w:tc>
        <w:tc>
          <w:tcPr>
            <w:tcW w:w="673" w:type="dxa"/>
            <w:vMerge w:val="restart"/>
            <w:textDirection w:val="btLr"/>
          </w:tcPr>
          <w:p w:rsidR="00951805" w:rsidRPr="00502208" w:rsidRDefault="00951805" w:rsidP="00527E00">
            <w:pPr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>Максимальное кол-во баллов</w:t>
            </w:r>
          </w:p>
        </w:tc>
        <w:tc>
          <w:tcPr>
            <w:tcW w:w="2941" w:type="dxa"/>
            <w:gridSpan w:val="3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 xml:space="preserve">Результат </w:t>
            </w:r>
            <w:r>
              <w:rPr>
                <w:rFonts w:cs="Times New Roman"/>
                <w:b/>
                <w:szCs w:val="24"/>
              </w:rPr>
              <w:t>по классу</w:t>
            </w:r>
          </w:p>
        </w:tc>
      </w:tr>
      <w:tr w:rsidR="00951805" w:rsidTr="00527E00">
        <w:tc>
          <w:tcPr>
            <w:tcW w:w="1326" w:type="dxa"/>
            <w:vMerge/>
          </w:tcPr>
          <w:p w:rsidR="00951805" w:rsidRPr="00F66746" w:rsidRDefault="00951805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254" w:type="dxa"/>
            <w:vMerge/>
          </w:tcPr>
          <w:p w:rsidR="00951805" w:rsidRPr="00F66746" w:rsidRDefault="00951805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15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028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673" w:type="dxa"/>
            <w:vMerge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57" w:type="dxa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с</w:t>
            </w:r>
            <w:r w:rsidRPr="00502208">
              <w:rPr>
                <w:rFonts w:cs="Times New Roman"/>
                <w:b/>
                <w:szCs w:val="24"/>
              </w:rPr>
              <w:t xml:space="preserve">умма баллов </w:t>
            </w:r>
          </w:p>
        </w:tc>
        <w:tc>
          <w:tcPr>
            <w:tcW w:w="850" w:type="dxa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>%</w:t>
            </w:r>
          </w:p>
        </w:tc>
        <w:tc>
          <w:tcPr>
            <w:tcW w:w="1134" w:type="dxa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>уровень</w:t>
            </w: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305B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характеризует рекламу как средство формирования потребностей;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305B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характеризует виды ресурсов, объясняет место ресурсов в проектировании и реализации технологического процесса;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305B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называет предприятия региона проживания, работающие на основе современных производственных технологий, приводит примеры функций работников этих предприятий;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305B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gramStart"/>
            <w:r w:rsidRPr="00D305B1">
              <w:rPr>
                <w:color w:val="000000"/>
              </w:rPr>
              <w:t xml:space="preserve">разъясняет содержание понятий «технология», </w:t>
            </w:r>
            <w:r w:rsidRPr="00D305B1">
              <w:rPr>
                <w:color w:val="000000"/>
              </w:rPr>
              <w:lastRenderedPageBreak/>
              <w:t>«технологический процесс», «потребность», «конструкция», «механизм», «проект» и адекватно пользуется этими понятиями;</w:t>
            </w:r>
            <w:proofErr w:type="gramEnd"/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305B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объясняет основания развития технологий, опираясь на произвольно избранную группу потребностей, которые удовлетворяют эти технологии;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305B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приводит произвольные примеры производственных технологий и технологий в сфере быта;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305B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объясняет, приводя примеры, принципиальную технологическую схему, в том числе характеризуя негативные эффекты;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305B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составляет техническое задание, памятку, инструкцию, технологическую карту;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305B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осуществляет сборку моделей с помощью образовательного конструктора по инструкции;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305B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осуществляет выбор товара в модельной ситуации;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305B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осуществляет сохранение информации в формах описания, схемы, эскиза, фотографии;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305B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конструирует модель по заданному прототипу;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305B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осуществляет корректное применение / хранение произвольно заданного продукта на основе информации производителя (инструкции, памятки, этикетки);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305B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получил и проанализировал опыт изучения потребностей ближайшего социального окружения на основе самостоятельно разработанной программы;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305B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получил и проанализировал опыт проведения испытания, анализа, модернизации модели;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3F60CF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3F60CF">
              <w:rPr>
                <w:color w:val="000000"/>
              </w:rPr>
              <w:t xml:space="preserve">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</w:t>
            </w:r>
            <w:r w:rsidRPr="003F60CF">
              <w:rPr>
                <w:color w:val="000000"/>
              </w:rPr>
              <w:lastRenderedPageBreak/>
              <w:t>альтернативные решения;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3F60CF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3F60CF">
              <w:rPr>
                <w:color w:val="000000"/>
              </w:rPr>
              <w:t>получил и проанализировал опыт изготовления информационного продукта по заданному алгоритму;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3F60CF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3F60CF">
              <w:rPr>
                <w:color w:val="000000"/>
              </w:rPr>
              <w:t>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3F60CF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3F60CF">
              <w:rPr>
                <w:color w:val="000000"/>
              </w:rPr>
              <w:t>получил и проанализировал опыт разработки или оптимизации и введение технологии на примере организации действий и взаимодействия в быту.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 w:val="restart"/>
            <w:textDirection w:val="btLr"/>
            <w:vAlign w:val="center"/>
          </w:tcPr>
          <w:p w:rsidR="00951805" w:rsidRPr="00953C91" w:rsidRDefault="00951805" w:rsidP="00527E00">
            <w:pPr>
              <w:ind w:left="113" w:right="113"/>
              <w:jc w:val="center"/>
              <w:rPr>
                <w:rFonts w:cs="Times New Roman"/>
                <w:sz w:val="20"/>
                <w:szCs w:val="24"/>
              </w:rPr>
            </w:pPr>
            <w:r w:rsidRPr="00953C91">
              <w:rPr>
                <w:rFonts w:cs="Times New Roman"/>
                <w:b/>
                <w:sz w:val="20"/>
                <w:szCs w:val="24"/>
              </w:rPr>
              <w:t>Индивидуальный результат:</w:t>
            </w: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максимальный </w:t>
            </w:r>
            <w:r w:rsidRPr="00D30981">
              <w:rPr>
                <w:rFonts w:cs="Times New Roman"/>
                <w:szCs w:val="24"/>
              </w:rPr>
              <w:t>балл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 w:val="restart"/>
            <w:vAlign w:val="center"/>
          </w:tcPr>
          <w:p w:rsidR="00951805" w:rsidRPr="00D85B88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набранный балл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Pr="00DB70C7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 w:rsidRPr="00D30981">
              <w:rPr>
                <w:rFonts w:cs="Times New Roman"/>
                <w:szCs w:val="24"/>
              </w:rPr>
              <w:t>%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Pr="00DB70C7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 w:rsidRPr="00D30981">
              <w:rPr>
                <w:rFonts w:cs="Times New Roman"/>
                <w:szCs w:val="24"/>
              </w:rPr>
              <w:t>уров</w:t>
            </w:r>
            <w:r>
              <w:rPr>
                <w:rFonts w:cs="Times New Roman"/>
                <w:szCs w:val="24"/>
              </w:rPr>
              <w:t>е</w:t>
            </w:r>
            <w:r w:rsidRPr="00D30981">
              <w:rPr>
                <w:rFonts w:cs="Times New Roman"/>
                <w:szCs w:val="24"/>
              </w:rPr>
              <w:t>нь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Pr="00DB70C7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отметка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</w:tbl>
    <w:p w:rsidR="00951805" w:rsidRDefault="00951805" w:rsidP="00951805">
      <w:pPr>
        <w:ind w:firstLine="709"/>
        <w:rPr>
          <w:rFonts w:cs="Times New Roman"/>
          <w:b/>
          <w:szCs w:val="24"/>
        </w:rPr>
      </w:pPr>
    </w:p>
    <w:p w:rsidR="00951805" w:rsidRDefault="00951805">
      <w:pPr>
        <w:spacing w:after="200" w:line="276" w:lineRule="auto"/>
        <w:rPr>
          <w:rFonts w:eastAsia="Calibri" w:cs="Times New Roman"/>
          <w:b/>
          <w:sz w:val="28"/>
          <w:szCs w:val="24"/>
        </w:rPr>
      </w:pPr>
      <w:r>
        <w:rPr>
          <w:rFonts w:eastAsia="Calibri" w:cs="Times New Roman"/>
          <w:b/>
          <w:sz w:val="28"/>
          <w:szCs w:val="24"/>
        </w:rPr>
        <w:br w:type="page"/>
      </w:r>
    </w:p>
    <w:p w:rsidR="00951805" w:rsidRPr="00353A55" w:rsidRDefault="00951805" w:rsidP="00951805">
      <w:pPr>
        <w:jc w:val="center"/>
        <w:rPr>
          <w:rFonts w:eastAsia="Calibri" w:cs="Times New Roman"/>
          <w:b/>
          <w:sz w:val="28"/>
          <w:szCs w:val="24"/>
        </w:rPr>
      </w:pPr>
      <w:r w:rsidRPr="00353A55">
        <w:rPr>
          <w:rFonts w:eastAsia="Calibri" w:cs="Times New Roman"/>
          <w:b/>
          <w:sz w:val="28"/>
          <w:szCs w:val="24"/>
        </w:rPr>
        <w:lastRenderedPageBreak/>
        <w:t xml:space="preserve">Лист оценки предметных результатов </w:t>
      </w:r>
      <w:r w:rsidRPr="00353A55">
        <w:rPr>
          <w:rFonts w:cs="Times New Roman"/>
          <w:b/>
          <w:sz w:val="28"/>
          <w:szCs w:val="24"/>
        </w:rPr>
        <w:t>освоения ООП ООО по ________________(предмет)</w:t>
      </w:r>
    </w:p>
    <w:p w:rsidR="00951805" w:rsidRDefault="00951805" w:rsidP="00951805">
      <w:pPr>
        <w:jc w:val="center"/>
        <w:rPr>
          <w:rFonts w:cs="Times New Roman"/>
          <w:b/>
          <w:bCs/>
          <w:color w:val="000000"/>
          <w:szCs w:val="24"/>
        </w:rPr>
      </w:pP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Класс____</w:t>
      </w:r>
      <w:r>
        <w:rPr>
          <w:rFonts w:cs="Times New Roman"/>
          <w:sz w:val="28"/>
          <w:szCs w:val="24"/>
        </w:rPr>
        <w:t>6</w:t>
      </w:r>
      <w:r>
        <w:rPr>
          <w:rFonts w:cs="Times New Roman"/>
          <w:sz w:val="28"/>
          <w:szCs w:val="24"/>
        </w:rPr>
        <w:t>_______</w:t>
      </w: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Учитель:_______________</w:t>
      </w: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tbl>
      <w:tblPr>
        <w:tblStyle w:val="a3"/>
        <w:tblW w:w="14389" w:type="dxa"/>
        <w:tblLayout w:type="fixed"/>
        <w:tblLook w:val="04A0" w:firstRow="1" w:lastRow="0" w:firstColumn="1" w:lastColumn="0" w:noHBand="0" w:noVBand="1"/>
      </w:tblPr>
      <w:tblGrid>
        <w:gridCol w:w="1326"/>
        <w:gridCol w:w="3254"/>
        <w:gridCol w:w="915"/>
        <w:gridCol w:w="992"/>
        <w:gridCol w:w="992"/>
        <w:gridCol w:w="1134"/>
        <w:gridCol w:w="1134"/>
        <w:gridCol w:w="1028"/>
        <w:gridCol w:w="673"/>
        <w:gridCol w:w="957"/>
        <w:gridCol w:w="850"/>
        <w:gridCol w:w="1134"/>
      </w:tblGrid>
      <w:tr w:rsidR="00951805" w:rsidTr="00527E00">
        <w:tc>
          <w:tcPr>
            <w:tcW w:w="1326" w:type="dxa"/>
            <w:vMerge w:val="restart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F66746">
              <w:rPr>
                <w:rFonts w:cs="Times New Roman"/>
                <w:b/>
                <w:szCs w:val="24"/>
              </w:rPr>
              <w:t>Раздел, тема</w:t>
            </w:r>
          </w:p>
        </w:tc>
        <w:tc>
          <w:tcPr>
            <w:tcW w:w="3254" w:type="dxa"/>
            <w:vMerge w:val="restart"/>
          </w:tcPr>
          <w:p w:rsidR="00951805" w:rsidRPr="00F66746" w:rsidRDefault="00951805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Блоки ООП ОО</w:t>
            </w:r>
          </w:p>
          <w:p w:rsidR="00951805" w:rsidRPr="00F66746" w:rsidRDefault="00951805" w:rsidP="00527E0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выпускник </w:t>
            </w:r>
            <w:proofErr w:type="gramStart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научится</w:t>
            </w:r>
            <w:proofErr w:type="gramEnd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 / </w:t>
            </w:r>
            <w:r w:rsidRPr="00F66746">
              <w:rPr>
                <w:rFonts w:cs="Times New Roman"/>
                <w:b/>
                <w:bCs/>
                <w:i/>
                <w:iCs/>
                <w:color w:val="000000"/>
                <w:szCs w:val="24"/>
              </w:rPr>
              <w:t>получит возможность научиться</w:t>
            </w:r>
            <w:r w:rsidRPr="00F66746">
              <w:rPr>
                <w:rFonts w:cs="Times New Roman"/>
                <w:b/>
                <w:bCs/>
                <w:szCs w:val="24"/>
              </w:rPr>
              <w:t xml:space="preserve"> </w:t>
            </w:r>
          </w:p>
          <w:p w:rsidR="00951805" w:rsidRPr="00F66746" w:rsidRDefault="00951805" w:rsidP="00527E00">
            <w:pPr>
              <w:jc w:val="center"/>
              <w:rPr>
                <w:rFonts w:cs="Times New Roman"/>
                <w:szCs w:val="24"/>
              </w:rPr>
            </w:pPr>
            <w:r w:rsidRPr="00F66746">
              <w:rPr>
                <w:rFonts w:cs="Times New Roman"/>
                <w:b/>
                <w:bCs/>
                <w:szCs w:val="24"/>
              </w:rPr>
              <w:t>или проверяемые требования (умения) в соответствии с ФГОС</w:t>
            </w:r>
          </w:p>
        </w:tc>
        <w:tc>
          <w:tcPr>
            <w:tcW w:w="6195" w:type="dxa"/>
            <w:gridSpan w:val="6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F66746">
              <w:rPr>
                <w:rFonts w:cs="Times New Roman"/>
                <w:b/>
                <w:szCs w:val="24"/>
              </w:rPr>
              <w:t>ФИ обучающегося</w:t>
            </w:r>
          </w:p>
        </w:tc>
        <w:tc>
          <w:tcPr>
            <w:tcW w:w="673" w:type="dxa"/>
            <w:vMerge w:val="restart"/>
            <w:textDirection w:val="btLr"/>
          </w:tcPr>
          <w:p w:rsidR="00951805" w:rsidRPr="00502208" w:rsidRDefault="00951805" w:rsidP="00527E00">
            <w:pPr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>Максимальное кол-во баллов</w:t>
            </w:r>
          </w:p>
        </w:tc>
        <w:tc>
          <w:tcPr>
            <w:tcW w:w="2941" w:type="dxa"/>
            <w:gridSpan w:val="3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 xml:space="preserve">Результат </w:t>
            </w:r>
            <w:r>
              <w:rPr>
                <w:rFonts w:cs="Times New Roman"/>
                <w:b/>
                <w:szCs w:val="24"/>
              </w:rPr>
              <w:t>по классу</w:t>
            </w:r>
          </w:p>
        </w:tc>
      </w:tr>
      <w:tr w:rsidR="00951805" w:rsidTr="00527E00">
        <w:tc>
          <w:tcPr>
            <w:tcW w:w="1326" w:type="dxa"/>
            <w:vMerge/>
          </w:tcPr>
          <w:p w:rsidR="00951805" w:rsidRPr="00F66746" w:rsidRDefault="00951805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254" w:type="dxa"/>
            <w:vMerge/>
          </w:tcPr>
          <w:p w:rsidR="00951805" w:rsidRPr="00F66746" w:rsidRDefault="00951805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15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028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673" w:type="dxa"/>
            <w:vMerge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57" w:type="dxa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с</w:t>
            </w:r>
            <w:r w:rsidRPr="00502208">
              <w:rPr>
                <w:rFonts w:cs="Times New Roman"/>
                <w:b/>
                <w:szCs w:val="24"/>
              </w:rPr>
              <w:t xml:space="preserve">умма баллов </w:t>
            </w:r>
          </w:p>
        </w:tc>
        <w:tc>
          <w:tcPr>
            <w:tcW w:w="850" w:type="dxa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>%</w:t>
            </w:r>
          </w:p>
        </w:tc>
        <w:tc>
          <w:tcPr>
            <w:tcW w:w="1134" w:type="dxa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>уровень</w:t>
            </w: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7E7C52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региона проживания;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7E7C52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описывает жизненный цикл технологии, приводя примеры;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7E7C52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оперирует понятием «технологическая система» при описании средств удовлетворения потребностей человека;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7E7C52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проводит морфологический и функциональный анализ технологической системы;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7E7C52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проводит анализ технологической системы – надсистемы – подсистемы в процессе проектирования продукта;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7E7C52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читает элементарные чертежи и эскизы;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7E7C52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выполняет эскизы механизмов, интерьера;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7E7C52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освоил техники обработки материалов (по выбору обучающегося в соответствии с содержанием проектной деятельности)</w:t>
            </w:r>
            <w:proofErr w:type="gramStart"/>
            <w:r w:rsidRPr="007E7C52">
              <w:rPr>
                <w:color w:val="000000"/>
              </w:rPr>
              <w:t xml:space="preserve"> ;</w:t>
            </w:r>
            <w:proofErr w:type="gramEnd"/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7E7C52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применяет простые механизмы для решения поставленных задач по модернизации / проектированию технологических систем;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7E7C52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строит модель механизма, состоящего из нескольких простых механизмов по кинематической схеме;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7E7C52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получил и проанализировал опыт исследования способов жизнеобеспечения и состояния жилых зданий микрорайона / поселения;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7E7C52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 xml:space="preserve">получил и проанализировал опыт решения задач на взаимодействие со </w:t>
            </w:r>
            <w:r w:rsidRPr="007E7C52">
              <w:rPr>
                <w:color w:val="000000"/>
              </w:rPr>
              <w:lastRenderedPageBreak/>
              <w:t>службами ЖКХ;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7E7C52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7E7C52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получил и проанализировал опыт модификации механизмов (на основе технической документации) для получения заданных свойств (решение задачи);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7E7C52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получил и проанализировал опыт планирования (разработки) получения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интересов.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 w:val="restart"/>
            <w:textDirection w:val="btLr"/>
            <w:vAlign w:val="center"/>
          </w:tcPr>
          <w:p w:rsidR="00951805" w:rsidRPr="00953C91" w:rsidRDefault="00951805" w:rsidP="00527E00">
            <w:pPr>
              <w:ind w:left="113" w:right="113"/>
              <w:jc w:val="center"/>
              <w:rPr>
                <w:rFonts w:cs="Times New Roman"/>
                <w:sz w:val="20"/>
                <w:szCs w:val="24"/>
              </w:rPr>
            </w:pPr>
            <w:r w:rsidRPr="00953C91">
              <w:rPr>
                <w:rFonts w:cs="Times New Roman"/>
                <w:b/>
                <w:sz w:val="20"/>
                <w:szCs w:val="24"/>
              </w:rPr>
              <w:t>Индивидуальный результат:</w:t>
            </w: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максимальный </w:t>
            </w:r>
            <w:r w:rsidRPr="00D30981">
              <w:rPr>
                <w:rFonts w:cs="Times New Roman"/>
                <w:szCs w:val="24"/>
              </w:rPr>
              <w:t>балл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 w:val="restart"/>
            <w:vAlign w:val="center"/>
          </w:tcPr>
          <w:p w:rsidR="00951805" w:rsidRPr="00D85B88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набранный балл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Pr="00DB70C7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 w:rsidRPr="00D30981">
              <w:rPr>
                <w:rFonts w:cs="Times New Roman"/>
                <w:szCs w:val="24"/>
              </w:rPr>
              <w:t>%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Pr="00DB70C7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 w:rsidRPr="00D30981">
              <w:rPr>
                <w:rFonts w:cs="Times New Roman"/>
                <w:szCs w:val="24"/>
              </w:rPr>
              <w:t>уров</w:t>
            </w:r>
            <w:r>
              <w:rPr>
                <w:rFonts w:cs="Times New Roman"/>
                <w:szCs w:val="24"/>
              </w:rPr>
              <w:t>е</w:t>
            </w:r>
            <w:r w:rsidRPr="00D30981">
              <w:rPr>
                <w:rFonts w:cs="Times New Roman"/>
                <w:szCs w:val="24"/>
              </w:rPr>
              <w:t>нь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Pr="00DB70C7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отметка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</w:tbl>
    <w:p w:rsidR="00951805" w:rsidRDefault="00951805" w:rsidP="00951805">
      <w:pPr>
        <w:ind w:firstLine="709"/>
        <w:rPr>
          <w:rFonts w:cs="Times New Roman"/>
          <w:b/>
          <w:szCs w:val="24"/>
        </w:rPr>
      </w:pPr>
    </w:p>
    <w:p w:rsidR="00346B65" w:rsidRDefault="00346B65"/>
    <w:p w:rsidR="00951805" w:rsidRDefault="00951805"/>
    <w:p w:rsidR="00951805" w:rsidRDefault="00951805">
      <w:pPr>
        <w:spacing w:after="200" w:line="276" w:lineRule="auto"/>
        <w:rPr>
          <w:rFonts w:eastAsia="Calibri" w:cs="Times New Roman"/>
          <w:b/>
          <w:sz w:val="28"/>
          <w:szCs w:val="24"/>
        </w:rPr>
      </w:pPr>
      <w:r>
        <w:rPr>
          <w:rFonts w:eastAsia="Calibri" w:cs="Times New Roman"/>
          <w:b/>
          <w:sz w:val="28"/>
          <w:szCs w:val="24"/>
        </w:rPr>
        <w:br w:type="page"/>
      </w:r>
    </w:p>
    <w:p w:rsidR="00951805" w:rsidRPr="00353A55" w:rsidRDefault="00951805" w:rsidP="00951805">
      <w:pPr>
        <w:jc w:val="center"/>
        <w:rPr>
          <w:rFonts w:eastAsia="Calibri" w:cs="Times New Roman"/>
          <w:b/>
          <w:sz w:val="28"/>
          <w:szCs w:val="24"/>
        </w:rPr>
      </w:pPr>
      <w:r w:rsidRPr="00353A55">
        <w:rPr>
          <w:rFonts w:eastAsia="Calibri" w:cs="Times New Roman"/>
          <w:b/>
          <w:sz w:val="28"/>
          <w:szCs w:val="24"/>
        </w:rPr>
        <w:lastRenderedPageBreak/>
        <w:t xml:space="preserve">Лист оценки предметных результатов </w:t>
      </w:r>
      <w:r w:rsidRPr="00353A55">
        <w:rPr>
          <w:rFonts w:cs="Times New Roman"/>
          <w:b/>
          <w:sz w:val="28"/>
          <w:szCs w:val="24"/>
        </w:rPr>
        <w:t>освоения ООП ООО по ________________(предмет)</w:t>
      </w:r>
    </w:p>
    <w:p w:rsidR="00951805" w:rsidRDefault="00951805" w:rsidP="00951805">
      <w:pPr>
        <w:jc w:val="center"/>
        <w:rPr>
          <w:rFonts w:cs="Times New Roman"/>
          <w:b/>
          <w:bCs/>
          <w:color w:val="000000"/>
          <w:szCs w:val="24"/>
        </w:rPr>
      </w:pP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Класс___</w:t>
      </w:r>
      <w:r>
        <w:rPr>
          <w:rFonts w:cs="Times New Roman"/>
          <w:sz w:val="28"/>
          <w:szCs w:val="24"/>
        </w:rPr>
        <w:t>7</w:t>
      </w:r>
      <w:r>
        <w:rPr>
          <w:rFonts w:cs="Times New Roman"/>
          <w:sz w:val="28"/>
          <w:szCs w:val="24"/>
        </w:rPr>
        <w:t>________</w:t>
      </w: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Учитель:_______________</w:t>
      </w: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tbl>
      <w:tblPr>
        <w:tblStyle w:val="a3"/>
        <w:tblW w:w="14389" w:type="dxa"/>
        <w:tblLayout w:type="fixed"/>
        <w:tblLook w:val="04A0" w:firstRow="1" w:lastRow="0" w:firstColumn="1" w:lastColumn="0" w:noHBand="0" w:noVBand="1"/>
      </w:tblPr>
      <w:tblGrid>
        <w:gridCol w:w="1326"/>
        <w:gridCol w:w="3254"/>
        <w:gridCol w:w="915"/>
        <w:gridCol w:w="992"/>
        <w:gridCol w:w="992"/>
        <w:gridCol w:w="1134"/>
        <w:gridCol w:w="1134"/>
        <w:gridCol w:w="1028"/>
        <w:gridCol w:w="673"/>
        <w:gridCol w:w="957"/>
        <w:gridCol w:w="850"/>
        <w:gridCol w:w="1134"/>
      </w:tblGrid>
      <w:tr w:rsidR="00951805" w:rsidTr="00527E00">
        <w:tc>
          <w:tcPr>
            <w:tcW w:w="1326" w:type="dxa"/>
            <w:vMerge w:val="restart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F66746">
              <w:rPr>
                <w:rFonts w:cs="Times New Roman"/>
                <w:b/>
                <w:szCs w:val="24"/>
              </w:rPr>
              <w:t>Раздел, тема</w:t>
            </w:r>
          </w:p>
        </w:tc>
        <w:tc>
          <w:tcPr>
            <w:tcW w:w="3254" w:type="dxa"/>
            <w:vMerge w:val="restart"/>
          </w:tcPr>
          <w:p w:rsidR="00951805" w:rsidRPr="00F66746" w:rsidRDefault="00951805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Блоки ООП ОО</w:t>
            </w:r>
          </w:p>
          <w:p w:rsidR="00951805" w:rsidRPr="00F66746" w:rsidRDefault="00951805" w:rsidP="00527E0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выпускник </w:t>
            </w:r>
            <w:proofErr w:type="gramStart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научится</w:t>
            </w:r>
            <w:proofErr w:type="gramEnd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 / </w:t>
            </w:r>
            <w:r w:rsidRPr="00F66746">
              <w:rPr>
                <w:rFonts w:cs="Times New Roman"/>
                <w:b/>
                <w:bCs/>
                <w:i/>
                <w:iCs/>
                <w:color w:val="000000"/>
                <w:szCs w:val="24"/>
              </w:rPr>
              <w:t>получит возможность научиться</w:t>
            </w:r>
            <w:r w:rsidRPr="00F66746">
              <w:rPr>
                <w:rFonts w:cs="Times New Roman"/>
                <w:b/>
                <w:bCs/>
                <w:szCs w:val="24"/>
              </w:rPr>
              <w:t xml:space="preserve"> </w:t>
            </w:r>
          </w:p>
          <w:p w:rsidR="00951805" w:rsidRPr="00F66746" w:rsidRDefault="00951805" w:rsidP="00527E00">
            <w:pPr>
              <w:jc w:val="center"/>
              <w:rPr>
                <w:rFonts w:cs="Times New Roman"/>
                <w:szCs w:val="24"/>
              </w:rPr>
            </w:pPr>
            <w:r w:rsidRPr="00F66746">
              <w:rPr>
                <w:rFonts w:cs="Times New Roman"/>
                <w:b/>
                <w:bCs/>
                <w:szCs w:val="24"/>
              </w:rPr>
              <w:t>или проверяемые требования (умения) в соответствии с ФГОС</w:t>
            </w:r>
          </w:p>
        </w:tc>
        <w:tc>
          <w:tcPr>
            <w:tcW w:w="6195" w:type="dxa"/>
            <w:gridSpan w:val="6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F66746">
              <w:rPr>
                <w:rFonts w:cs="Times New Roman"/>
                <w:b/>
                <w:szCs w:val="24"/>
              </w:rPr>
              <w:t>ФИ обучающегося</w:t>
            </w:r>
          </w:p>
        </w:tc>
        <w:tc>
          <w:tcPr>
            <w:tcW w:w="673" w:type="dxa"/>
            <w:vMerge w:val="restart"/>
            <w:textDirection w:val="btLr"/>
          </w:tcPr>
          <w:p w:rsidR="00951805" w:rsidRPr="00502208" w:rsidRDefault="00951805" w:rsidP="00527E00">
            <w:pPr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>Максимальное кол-во баллов</w:t>
            </w:r>
          </w:p>
        </w:tc>
        <w:tc>
          <w:tcPr>
            <w:tcW w:w="2941" w:type="dxa"/>
            <w:gridSpan w:val="3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 xml:space="preserve">Результат </w:t>
            </w:r>
            <w:r>
              <w:rPr>
                <w:rFonts w:cs="Times New Roman"/>
                <w:b/>
                <w:szCs w:val="24"/>
              </w:rPr>
              <w:t>по классу</w:t>
            </w:r>
          </w:p>
        </w:tc>
      </w:tr>
      <w:tr w:rsidR="00951805" w:rsidTr="00527E00">
        <w:tc>
          <w:tcPr>
            <w:tcW w:w="1326" w:type="dxa"/>
            <w:vMerge/>
          </w:tcPr>
          <w:p w:rsidR="00951805" w:rsidRPr="00F66746" w:rsidRDefault="00951805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254" w:type="dxa"/>
            <w:vMerge/>
          </w:tcPr>
          <w:p w:rsidR="00951805" w:rsidRPr="00F66746" w:rsidRDefault="00951805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15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028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673" w:type="dxa"/>
            <w:vMerge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57" w:type="dxa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с</w:t>
            </w:r>
            <w:r w:rsidRPr="00502208">
              <w:rPr>
                <w:rFonts w:cs="Times New Roman"/>
                <w:b/>
                <w:szCs w:val="24"/>
              </w:rPr>
              <w:t xml:space="preserve">умма баллов </w:t>
            </w:r>
          </w:p>
        </w:tc>
        <w:tc>
          <w:tcPr>
            <w:tcW w:w="850" w:type="dxa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>%</w:t>
            </w:r>
          </w:p>
        </w:tc>
        <w:tc>
          <w:tcPr>
            <w:tcW w:w="1134" w:type="dxa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>уровень</w:t>
            </w: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2723C5" w:rsidRDefault="00951805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называет и характеризует актуальные и перспективные технологии в области энергетики, характеризует профессии в сфере энергетики, энергетику региона проживания;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2723C5" w:rsidRDefault="00951805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называет и характеризует актуальные и перспективные информационные технологии, характеризует профессии в сфере информационных технологий;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2723C5" w:rsidRDefault="00951805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 xml:space="preserve">характеризует автоматизацию производства на примере региона проживания, профессии, обслуживающие </w:t>
            </w:r>
            <w:r w:rsidRPr="002723C5">
              <w:rPr>
                <w:color w:val="000000"/>
              </w:rPr>
              <w:lastRenderedPageBreak/>
              <w:t>автоматизированные производства, приводит произвольные примеры автоматизации в деятельности представителей различных профессий;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2723C5" w:rsidRDefault="00951805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перечисляет, характеризует и распознает устройства для накопления энергии, для передачи энергии;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2723C5" w:rsidRDefault="00951805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объясняет понятие «машина», характеризует технологические системы, преобразующие энергию в вид, необходимый потребителю;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2723C5" w:rsidRDefault="00951805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объясняет сущность управления в технологических системах, характеризует автоматические и саморегулируемые системы;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2723C5" w:rsidRDefault="00951805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осуществляет сборку электрических цепей по электрической схеме, проводит анализ неполадок электрической цепи;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2723C5" w:rsidRDefault="00951805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 xml:space="preserve">осуществляет модификацию заданной электрической цепи в соответствии с поставленной задачей, конструирование электрических цепей в </w:t>
            </w:r>
            <w:r w:rsidRPr="002723C5">
              <w:rPr>
                <w:color w:val="000000"/>
              </w:rPr>
              <w:lastRenderedPageBreak/>
              <w:t>соответствии с поставленной задачей;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2723C5" w:rsidRDefault="00951805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выполняет базовые операции редактора компьютерного трехмерного проектирования (на выбор образовательной организации);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2723C5" w:rsidRDefault="00951805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конструирует простые системы с обратной связью на основе технических конструкторов;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2723C5" w:rsidRDefault="00951805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следует технологии, в том числе, в процессе изготовления субъективно нового продукта;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2723C5" w:rsidRDefault="00951805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получил и проанализировал опыт разработки проекта освещения выбранного помещения, включая отбор конкретных приборов, составление схемы электропроводки;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2723C5" w:rsidRDefault="00951805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получил и проанализировал опыт разработки и создания изделия средствами учебного станка, управляемого программой компьютерного трехмерного проектирования;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2723C5" w:rsidRDefault="00951805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 xml:space="preserve">получил и проанализировал опыт оптимизации заданного способа (технологии) получения материального </w:t>
            </w:r>
            <w:r w:rsidRPr="002723C5">
              <w:rPr>
                <w:color w:val="000000"/>
              </w:rPr>
              <w:lastRenderedPageBreak/>
              <w:t>продукта (на основании собственной практики использования этого способа).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7E7C52" w:rsidRDefault="00951805" w:rsidP="00527E00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 w:val="restart"/>
            <w:textDirection w:val="btLr"/>
            <w:vAlign w:val="center"/>
          </w:tcPr>
          <w:p w:rsidR="00951805" w:rsidRPr="00953C91" w:rsidRDefault="00951805" w:rsidP="00527E00">
            <w:pPr>
              <w:ind w:left="113" w:right="113"/>
              <w:jc w:val="center"/>
              <w:rPr>
                <w:rFonts w:cs="Times New Roman"/>
                <w:sz w:val="20"/>
                <w:szCs w:val="24"/>
              </w:rPr>
            </w:pPr>
            <w:r w:rsidRPr="00953C91">
              <w:rPr>
                <w:rFonts w:cs="Times New Roman"/>
                <w:b/>
                <w:sz w:val="20"/>
                <w:szCs w:val="24"/>
              </w:rPr>
              <w:t>Индивидуальный результат:</w:t>
            </w: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максимальный </w:t>
            </w:r>
            <w:r w:rsidRPr="00D30981">
              <w:rPr>
                <w:rFonts w:cs="Times New Roman"/>
                <w:szCs w:val="24"/>
              </w:rPr>
              <w:t>балл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 w:val="restart"/>
            <w:vAlign w:val="center"/>
          </w:tcPr>
          <w:p w:rsidR="00951805" w:rsidRPr="00D85B88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набранный балл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Pr="00DB70C7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 w:rsidRPr="00D30981">
              <w:rPr>
                <w:rFonts w:cs="Times New Roman"/>
                <w:szCs w:val="24"/>
              </w:rPr>
              <w:t>%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Pr="00DB70C7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 w:rsidRPr="00D30981">
              <w:rPr>
                <w:rFonts w:cs="Times New Roman"/>
                <w:szCs w:val="24"/>
              </w:rPr>
              <w:t>уров</w:t>
            </w:r>
            <w:r>
              <w:rPr>
                <w:rFonts w:cs="Times New Roman"/>
                <w:szCs w:val="24"/>
              </w:rPr>
              <w:t>е</w:t>
            </w:r>
            <w:r w:rsidRPr="00D30981">
              <w:rPr>
                <w:rFonts w:cs="Times New Roman"/>
                <w:szCs w:val="24"/>
              </w:rPr>
              <w:t>нь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Pr="00DB70C7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отметка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</w:tbl>
    <w:p w:rsidR="00951805" w:rsidRDefault="00951805" w:rsidP="00951805">
      <w:pPr>
        <w:ind w:firstLine="709"/>
        <w:rPr>
          <w:rFonts w:cs="Times New Roman"/>
          <w:b/>
          <w:szCs w:val="24"/>
        </w:rPr>
      </w:pPr>
    </w:p>
    <w:p w:rsidR="00951805" w:rsidRDefault="00951805">
      <w:pPr>
        <w:spacing w:after="200" w:line="276" w:lineRule="auto"/>
        <w:rPr>
          <w:rFonts w:eastAsia="Calibri" w:cs="Times New Roman"/>
          <w:b/>
          <w:sz w:val="28"/>
          <w:szCs w:val="24"/>
        </w:rPr>
      </w:pPr>
      <w:r>
        <w:rPr>
          <w:rFonts w:eastAsia="Calibri" w:cs="Times New Roman"/>
          <w:b/>
          <w:sz w:val="28"/>
          <w:szCs w:val="24"/>
        </w:rPr>
        <w:br w:type="page"/>
      </w:r>
    </w:p>
    <w:p w:rsidR="00951805" w:rsidRPr="00353A55" w:rsidRDefault="00951805" w:rsidP="00951805">
      <w:pPr>
        <w:jc w:val="center"/>
        <w:rPr>
          <w:rFonts w:eastAsia="Calibri" w:cs="Times New Roman"/>
          <w:b/>
          <w:sz w:val="28"/>
          <w:szCs w:val="24"/>
        </w:rPr>
      </w:pPr>
      <w:r w:rsidRPr="00353A55">
        <w:rPr>
          <w:rFonts w:eastAsia="Calibri" w:cs="Times New Roman"/>
          <w:b/>
          <w:sz w:val="28"/>
          <w:szCs w:val="24"/>
        </w:rPr>
        <w:lastRenderedPageBreak/>
        <w:t xml:space="preserve">Лист оценки предметных результатов </w:t>
      </w:r>
      <w:r w:rsidRPr="00353A55">
        <w:rPr>
          <w:rFonts w:cs="Times New Roman"/>
          <w:b/>
          <w:sz w:val="28"/>
          <w:szCs w:val="24"/>
        </w:rPr>
        <w:t>освоения ООП ООО по ________________(предмет)</w:t>
      </w:r>
    </w:p>
    <w:p w:rsidR="00951805" w:rsidRDefault="00951805" w:rsidP="00951805">
      <w:pPr>
        <w:jc w:val="center"/>
        <w:rPr>
          <w:rFonts w:cs="Times New Roman"/>
          <w:b/>
          <w:bCs/>
          <w:color w:val="000000"/>
          <w:szCs w:val="24"/>
        </w:rPr>
      </w:pP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Класс______</w:t>
      </w:r>
      <w:r>
        <w:rPr>
          <w:rFonts w:cs="Times New Roman"/>
          <w:sz w:val="28"/>
          <w:szCs w:val="24"/>
        </w:rPr>
        <w:t>8</w:t>
      </w:r>
      <w:r>
        <w:rPr>
          <w:rFonts w:cs="Times New Roman"/>
          <w:sz w:val="28"/>
          <w:szCs w:val="24"/>
        </w:rPr>
        <w:t>_____</w:t>
      </w: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Учитель:_______________</w:t>
      </w: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tbl>
      <w:tblPr>
        <w:tblStyle w:val="a3"/>
        <w:tblW w:w="14389" w:type="dxa"/>
        <w:tblLayout w:type="fixed"/>
        <w:tblLook w:val="04A0" w:firstRow="1" w:lastRow="0" w:firstColumn="1" w:lastColumn="0" w:noHBand="0" w:noVBand="1"/>
      </w:tblPr>
      <w:tblGrid>
        <w:gridCol w:w="1326"/>
        <w:gridCol w:w="3254"/>
        <w:gridCol w:w="915"/>
        <w:gridCol w:w="992"/>
        <w:gridCol w:w="992"/>
        <w:gridCol w:w="1134"/>
        <w:gridCol w:w="1134"/>
        <w:gridCol w:w="1028"/>
        <w:gridCol w:w="673"/>
        <w:gridCol w:w="957"/>
        <w:gridCol w:w="850"/>
        <w:gridCol w:w="1134"/>
      </w:tblGrid>
      <w:tr w:rsidR="00951805" w:rsidTr="00527E00">
        <w:tc>
          <w:tcPr>
            <w:tcW w:w="1326" w:type="dxa"/>
            <w:vMerge w:val="restart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F66746">
              <w:rPr>
                <w:rFonts w:cs="Times New Roman"/>
                <w:b/>
                <w:szCs w:val="24"/>
              </w:rPr>
              <w:t>Раздел, тема</w:t>
            </w:r>
          </w:p>
        </w:tc>
        <w:tc>
          <w:tcPr>
            <w:tcW w:w="3254" w:type="dxa"/>
            <w:vMerge w:val="restart"/>
          </w:tcPr>
          <w:p w:rsidR="00951805" w:rsidRPr="00F66746" w:rsidRDefault="00951805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Блоки ООП ОО</w:t>
            </w:r>
          </w:p>
          <w:p w:rsidR="00951805" w:rsidRPr="00F66746" w:rsidRDefault="00951805" w:rsidP="00527E0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выпускник </w:t>
            </w:r>
            <w:proofErr w:type="gramStart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научится</w:t>
            </w:r>
            <w:proofErr w:type="gramEnd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 / </w:t>
            </w:r>
            <w:r w:rsidRPr="00F66746">
              <w:rPr>
                <w:rFonts w:cs="Times New Roman"/>
                <w:b/>
                <w:bCs/>
                <w:i/>
                <w:iCs/>
                <w:color w:val="000000"/>
                <w:szCs w:val="24"/>
              </w:rPr>
              <w:t>получит возможность научиться</w:t>
            </w:r>
            <w:r w:rsidRPr="00F66746">
              <w:rPr>
                <w:rFonts w:cs="Times New Roman"/>
                <w:b/>
                <w:bCs/>
                <w:szCs w:val="24"/>
              </w:rPr>
              <w:t xml:space="preserve"> </w:t>
            </w:r>
          </w:p>
          <w:p w:rsidR="00951805" w:rsidRPr="00F66746" w:rsidRDefault="00951805" w:rsidP="00527E00">
            <w:pPr>
              <w:jc w:val="center"/>
              <w:rPr>
                <w:rFonts w:cs="Times New Roman"/>
                <w:szCs w:val="24"/>
              </w:rPr>
            </w:pPr>
            <w:r w:rsidRPr="00F66746">
              <w:rPr>
                <w:rFonts w:cs="Times New Roman"/>
                <w:b/>
                <w:bCs/>
                <w:szCs w:val="24"/>
              </w:rPr>
              <w:t>или проверяемые требования (умения) в соответствии с ФГОС</w:t>
            </w:r>
          </w:p>
        </w:tc>
        <w:tc>
          <w:tcPr>
            <w:tcW w:w="6195" w:type="dxa"/>
            <w:gridSpan w:val="6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F66746">
              <w:rPr>
                <w:rFonts w:cs="Times New Roman"/>
                <w:b/>
                <w:szCs w:val="24"/>
              </w:rPr>
              <w:t>ФИ обучающегося</w:t>
            </w:r>
          </w:p>
        </w:tc>
        <w:tc>
          <w:tcPr>
            <w:tcW w:w="673" w:type="dxa"/>
            <w:vMerge w:val="restart"/>
            <w:textDirection w:val="btLr"/>
          </w:tcPr>
          <w:p w:rsidR="00951805" w:rsidRPr="00502208" w:rsidRDefault="00951805" w:rsidP="00527E00">
            <w:pPr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>Максимальное кол-во баллов</w:t>
            </w:r>
          </w:p>
        </w:tc>
        <w:tc>
          <w:tcPr>
            <w:tcW w:w="2941" w:type="dxa"/>
            <w:gridSpan w:val="3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 xml:space="preserve">Результат </w:t>
            </w:r>
            <w:r>
              <w:rPr>
                <w:rFonts w:cs="Times New Roman"/>
                <w:b/>
                <w:szCs w:val="24"/>
              </w:rPr>
              <w:t>по классу</w:t>
            </w:r>
          </w:p>
        </w:tc>
      </w:tr>
      <w:tr w:rsidR="00951805" w:rsidTr="00527E00">
        <w:tc>
          <w:tcPr>
            <w:tcW w:w="1326" w:type="dxa"/>
            <w:vMerge/>
          </w:tcPr>
          <w:p w:rsidR="00951805" w:rsidRPr="00F66746" w:rsidRDefault="00951805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254" w:type="dxa"/>
            <w:vMerge/>
          </w:tcPr>
          <w:p w:rsidR="00951805" w:rsidRPr="00F66746" w:rsidRDefault="00951805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15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028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673" w:type="dxa"/>
            <w:vMerge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57" w:type="dxa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с</w:t>
            </w:r>
            <w:r w:rsidRPr="00502208">
              <w:rPr>
                <w:rFonts w:cs="Times New Roman"/>
                <w:b/>
                <w:szCs w:val="24"/>
              </w:rPr>
              <w:t xml:space="preserve">умма баллов </w:t>
            </w:r>
          </w:p>
        </w:tc>
        <w:tc>
          <w:tcPr>
            <w:tcW w:w="850" w:type="dxa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>%</w:t>
            </w:r>
          </w:p>
        </w:tc>
        <w:tc>
          <w:tcPr>
            <w:tcW w:w="1134" w:type="dxa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>уровень</w:t>
            </w: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называет и характеризует актуальные и перспективные технологии обработки материалов, технологии получения материалов с заданными свойствами;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характеризует современную индустрию питания, в том числе в регионе проживания, и перспективы ее развития;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называет и характеризует актуальные и перспективные технологии транспорта</w:t>
            </w:r>
            <w:proofErr w:type="gramStart"/>
            <w:r w:rsidRPr="00D161AD">
              <w:rPr>
                <w:color w:val="000000"/>
              </w:rPr>
              <w:t>;,</w:t>
            </w:r>
            <w:proofErr w:type="gramEnd"/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 xml:space="preserve">называет характеристики современного рынка труда, описывает цикл жизни </w:t>
            </w:r>
            <w:r w:rsidRPr="00D161AD">
              <w:rPr>
                <w:color w:val="000000"/>
              </w:rPr>
              <w:lastRenderedPageBreak/>
              <w:t>профессии, характеризует новые и умирающие профессии, в том числе на предприятиях региона проживания,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характеризует ситуацию на региональном рынке труда, называет тенденции её развития;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перечисляет и характеризует виды технической и технологической документации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 xml:space="preserve">характеризует произвольно заданный материал в соответствии с задачей деятельности, называя его свойства (внешний вид, механические, электрические, термические, возможность обработки), экономические характеристики, </w:t>
            </w:r>
            <w:proofErr w:type="spellStart"/>
            <w:r w:rsidRPr="00D161AD">
              <w:rPr>
                <w:color w:val="000000"/>
              </w:rPr>
              <w:t>экологичность</w:t>
            </w:r>
            <w:proofErr w:type="spellEnd"/>
            <w:r w:rsidRPr="00D161AD">
              <w:rPr>
                <w:color w:val="000000"/>
              </w:rPr>
              <w:t xml:space="preserve"> (с использованием произвольно избранных источников информации),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 xml:space="preserve">объясняет специфику социальных технологий, пользуясь произвольно избранными примерами, характеризует тенденции </w:t>
            </w:r>
            <w:r w:rsidRPr="00D161AD">
              <w:rPr>
                <w:color w:val="000000"/>
              </w:rPr>
              <w:lastRenderedPageBreak/>
              <w:t>развития социальных технологий в 21 веке, характеризует профессии, связанные с реализацией социальных технологий,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разъясняет функции модели и принципы моделирования,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создаёт модель, адекватную практической задаче,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отбирает материал в соответствии с техническим решением или по заданным критериям,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составляет рацион питания, адекватный ситуации,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планирует продвижение продукта,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регламентирует заданный процесс в заданной форме,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проводит оценку и испытание полученного продукта,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описывает технологическое решение с помощью текста, рисунков, графического изображения,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получил и проанализировал опыт лабораторного исследования продуктов питания,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 xml:space="preserve">получил и проанализировал опыт разработки организационного проекта и </w:t>
            </w:r>
            <w:r w:rsidRPr="00D161AD">
              <w:rPr>
                <w:color w:val="000000"/>
              </w:rPr>
              <w:lastRenderedPageBreak/>
              <w:t>решения логистических задач,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 xml:space="preserve">получил и проанализировал опыт компьютерного моделирования / проведения виртуального эксперимента по избранной </w:t>
            </w:r>
            <w:proofErr w:type="gramStart"/>
            <w:r w:rsidRPr="00D161AD">
              <w:rPr>
                <w:color w:val="000000"/>
              </w:rPr>
              <w:t>обучающимся</w:t>
            </w:r>
            <w:proofErr w:type="gramEnd"/>
            <w:r w:rsidRPr="00D161AD">
              <w:rPr>
                <w:color w:val="000000"/>
              </w:rPr>
              <w:t xml:space="preserve"> характеристике транспортного средства,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 xml:space="preserve">получил и проанализировал опыт выявления проблем транспортной логистики населённого пункта / </w:t>
            </w:r>
            <w:proofErr w:type="gramStart"/>
            <w:r w:rsidRPr="00D161AD">
              <w:rPr>
                <w:color w:val="000000"/>
              </w:rPr>
              <w:t>трассы</w:t>
            </w:r>
            <w:proofErr w:type="gramEnd"/>
            <w:r w:rsidRPr="00D161AD">
              <w:rPr>
                <w:color w:val="000000"/>
              </w:rPr>
              <w:t xml:space="preserve"> на основе самостоятельно спланированного наблюдения,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получил и проанализировал опыт моделирования транспортных потоков,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получил опыт анализа объявлений, предлагающих работу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 xml:space="preserve">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</w:t>
            </w:r>
            <w:r w:rsidRPr="00D161AD">
              <w:rPr>
                <w:color w:val="000000"/>
              </w:rPr>
              <w:lastRenderedPageBreak/>
              <w:t>/ настройки) рабочих инструментов / технологического оборудования,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получил и проанализировал опыт создания информационного продукта и его встраивания в заданную оболочку,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D161AD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получил и проанализировал опыт разработки (комбинирование, изменение параметров и требований к ресурсам) технологии получения материального и информационного продукта с заданными свойствами.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 w:val="restart"/>
            <w:textDirection w:val="btLr"/>
            <w:vAlign w:val="center"/>
          </w:tcPr>
          <w:p w:rsidR="00951805" w:rsidRPr="00953C91" w:rsidRDefault="00951805" w:rsidP="00527E00">
            <w:pPr>
              <w:ind w:left="113" w:right="113"/>
              <w:jc w:val="center"/>
              <w:rPr>
                <w:rFonts w:cs="Times New Roman"/>
                <w:sz w:val="20"/>
                <w:szCs w:val="24"/>
              </w:rPr>
            </w:pPr>
            <w:r w:rsidRPr="00953C91">
              <w:rPr>
                <w:rFonts w:cs="Times New Roman"/>
                <w:b/>
                <w:sz w:val="20"/>
                <w:szCs w:val="24"/>
              </w:rPr>
              <w:t>Индивидуальный результат:</w:t>
            </w: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максимальный </w:t>
            </w:r>
            <w:r w:rsidRPr="00D30981">
              <w:rPr>
                <w:rFonts w:cs="Times New Roman"/>
                <w:szCs w:val="24"/>
              </w:rPr>
              <w:t>балл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 w:val="restart"/>
            <w:vAlign w:val="center"/>
          </w:tcPr>
          <w:p w:rsidR="00951805" w:rsidRPr="00D85B88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набранный балл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Pr="00DB70C7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 w:rsidRPr="00D30981">
              <w:rPr>
                <w:rFonts w:cs="Times New Roman"/>
                <w:szCs w:val="24"/>
              </w:rPr>
              <w:t>%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Pr="00DB70C7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 w:rsidRPr="00D30981">
              <w:rPr>
                <w:rFonts w:cs="Times New Roman"/>
                <w:szCs w:val="24"/>
              </w:rPr>
              <w:t>уров</w:t>
            </w:r>
            <w:r>
              <w:rPr>
                <w:rFonts w:cs="Times New Roman"/>
                <w:szCs w:val="24"/>
              </w:rPr>
              <w:t>е</w:t>
            </w:r>
            <w:r w:rsidRPr="00D30981">
              <w:rPr>
                <w:rFonts w:cs="Times New Roman"/>
                <w:szCs w:val="24"/>
              </w:rPr>
              <w:t>нь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Pr="00DB70C7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отметка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</w:tbl>
    <w:p w:rsidR="00951805" w:rsidRDefault="00951805"/>
    <w:p w:rsidR="00951805" w:rsidRDefault="00951805"/>
    <w:p w:rsidR="00951805" w:rsidRDefault="00951805"/>
    <w:p w:rsidR="00951805" w:rsidRDefault="00951805">
      <w:pPr>
        <w:spacing w:after="200" w:line="276" w:lineRule="auto"/>
        <w:rPr>
          <w:rFonts w:eastAsia="Calibri" w:cs="Times New Roman"/>
          <w:b/>
          <w:sz w:val="28"/>
          <w:szCs w:val="24"/>
        </w:rPr>
      </w:pPr>
      <w:r>
        <w:rPr>
          <w:rFonts w:eastAsia="Calibri" w:cs="Times New Roman"/>
          <w:b/>
          <w:sz w:val="28"/>
          <w:szCs w:val="24"/>
        </w:rPr>
        <w:br w:type="page"/>
      </w:r>
    </w:p>
    <w:p w:rsidR="00951805" w:rsidRPr="00353A55" w:rsidRDefault="00951805" w:rsidP="00951805">
      <w:pPr>
        <w:jc w:val="center"/>
        <w:rPr>
          <w:rFonts w:eastAsia="Calibri" w:cs="Times New Roman"/>
          <w:b/>
          <w:sz w:val="28"/>
          <w:szCs w:val="24"/>
        </w:rPr>
      </w:pPr>
      <w:r w:rsidRPr="00353A55">
        <w:rPr>
          <w:rFonts w:eastAsia="Calibri" w:cs="Times New Roman"/>
          <w:b/>
          <w:sz w:val="28"/>
          <w:szCs w:val="24"/>
        </w:rPr>
        <w:lastRenderedPageBreak/>
        <w:t xml:space="preserve">Лист оценки предметных результатов </w:t>
      </w:r>
      <w:r w:rsidRPr="00353A55">
        <w:rPr>
          <w:rFonts w:cs="Times New Roman"/>
          <w:b/>
          <w:sz w:val="28"/>
          <w:szCs w:val="24"/>
        </w:rPr>
        <w:t>освоения ООП ООО по ________________(предмет)</w:t>
      </w:r>
    </w:p>
    <w:p w:rsidR="00951805" w:rsidRDefault="00951805" w:rsidP="00951805">
      <w:pPr>
        <w:jc w:val="center"/>
        <w:rPr>
          <w:rFonts w:cs="Times New Roman"/>
          <w:b/>
          <w:bCs/>
          <w:color w:val="000000"/>
          <w:szCs w:val="24"/>
        </w:rPr>
      </w:pP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Класс__</w:t>
      </w:r>
      <w:r>
        <w:rPr>
          <w:rFonts w:cs="Times New Roman"/>
          <w:sz w:val="28"/>
          <w:szCs w:val="24"/>
        </w:rPr>
        <w:t>9</w:t>
      </w:r>
      <w:r>
        <w:rPr>
          <w:rFonts w:cs="Times New Roman"/>
          <w:sz w:val="28"/>
          <w:szCs w:val="24"/>
        </w:rPr>
        <w:t>________</w:t>
      </w: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Учитель:_______________</w:t>
      </w: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tbl>
      <w:tblPr>
        <w:tblStyle w:val="a3"/>
        <w:tblW w:w="14389" w:type="dxa"/>
        <w:tblLayout w:type="fixed"/>
        <w:tblLook w:val="04A0" w:firstRow="1" w:lastRow="0" w:firstColumn="1" w:lastColumn="0" w:noHBand="0" w:noVBand="1"/>
      </w:tblPr>
      <w:tblGrid>
        <w:gridCol w:w="1326"/>
        <w:gridCol w:w="3254"/>
        <w:gridCol w:w="915"/>
        <w:gridCol w:w="992"/>
        <w:gridCol w:w="992"/>
        <w:gridCol w:w="1134"/>
        <w:gridCol w:w="1134"/>
        <w:gridCol w:w="1028"/>
        <w:gridCol w:w="673"/>
        <w:gridCol w:w="957"/>
        <w:gridCol w:w="850"/>
        <w:gridCol w:w="1134"/>
      </w:tblGrid>
      <w:tr w:rsidR="00951805" w:rsidTr="00527E00">
        <w:tc>
          <w:tcPr>
            <w:tcW w:w="1326" w:type="dxa"/>
            <w:vMerge w:val="restart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F66746">
              <w:rPr>
                <w:rFonts w:cs="Times New Roman"/>
                <w:b/>
                <w:szCs w:val="24"/>
              </w:rPr>
              <w:t>Раздел, тема</w:t>
            </w:r>
          </w:p>
        </w:tc>
        <w:tc>
          <w:tcPr>
            <w:tcW w:w="3254" w:type="dxa"/>
            <w:vMerge w:val="restart"/>
          </w:tcPr>
          <w:p w:rsidR="00951805" w:rsidRPr="00F66746" w:rsidRDefault="00951805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Блоки ООП ОО</w:t>
            </w:r>
          </w:p>
          <w:p w:rsidR="00951805" w:rsidRPr="00F66746" w:rsidRDefault="00951805" w:rsidP="00527E0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выпускник </w:t>
            </w:r>
            <w:proofErr w:type="gramStart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научится</w:t>
            </w:r>
            <w:proofErr w:type="gramEnd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 / </w:t>
            </w:r>
            <w:r w:rsidRPr="00F66746">
              <w:rPr>
                <w:rFonts w:cs="Times New Roman"/>
                <w:b/>
                <w:bCs/>
                <w:i/>
                <w:iCs/>
                <w:color w:val="000000"/>
                <w:szCs w:val="24"/>
              </w:rPr>
              <w:t>получит возможность научиться</w:t>
            </w:r>
            <w:r w:rsidRPr="00F66746">
              <w:rPr>
                <w:rFonts w:cs="Times New Roman"/>
                <w:b/>
                <w:bCs/>
                <w:szCs w:val="24"/>
              </w:rPr>
              <w:t xml:space="preserve"> </w:t>
            </w:r>
          </w:p>
          <w:p w:rsidR="00951805" w:rsidRPr="00F66746" w:rsidRDefault="00951805" w:rsidP="00527E00">
            <w:pPr>
              <w:jc w:val="center"/>
              <w:rPr>
                <w:rFonts w:cs="Times New Roman"/>
                <w:szCs w:val="24"/>
              </w:rPr>
            </w:pPr>
            <w:r w:rsidRPr="00F66746">
              <w:rPr>
                <w:rFonts w:cs="Times New Roman"/>
                <w:b/>
                <w:bCs/>
                <w:szCs w:val="24"/>
              </w:rPr>
              <w:t>или проверяемые требования (умения) в соответствии с ФГОС</w:t>
            </w:r>
          </w:p>
        </w:tc>
        <w:tc>
          <w:tcPr>
            <w:tcW w:w="6195" w:type="dxa"/>
            <w:gridSpan w:val="6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F66746">
              <w:rPr>
                <w:rFonts w:cs="Times New Roman"/>
                <w:b/>
                <w:szCs w:val="24"/>
              </w:rPr>
              <w:t>ФИ обучающегося</w:t>
            </w:r>
          </w:p>
        </w:tc>
        <w:tc>
          <w:tcPr>
            <w:tcW w:w="673" w:type="dxa"/>
            <w:vMerge w:val="restart"/>
            <w:textDirection w:val="btLr"/>
          </w:tcPr>
          <w:p w:rsidR="00951805" w:rsidRPr="00502208" w:rsidRDefault="00951805" w:rsidP="00527E00">
            <w:pPr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>Максимальное кол-во баллов</w:t>
            </w:r>
          </w:p>
        </w:tc>
        <w:tc>
          <w:tcPr>
            <w:tcW w:w="2941" w:type="dxa"/>
            <w:gridSpan w:val="3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 xml:space="preserve">Результат </w:t>
            </w:r>
            <w:r>
              <w:rPr>
                <w:rFonts w:cs="Times New Roman"/>
                <w:b/>
                <w:szCs w:val="24"/>
              </w:rPr>
              <w:t>по классу</w:t>
            </w:r>
          </w:p>
        </w:tc>
      </w:tr>
      <w:tr w:rsidR="00951805" w:rsidTr="00527E00">
        <w:tc>
          <w:tcPr>
            <w:tcW w:w="1326" w:type="dxa"/>
            <w:vMerge/>
          </w:tcPr>
          <w:p w:rsidR="00951805" w:rsidRPr="00F66746" w:rsidRDefault="00951805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254" w:type="dxa"/>
            <w:vMerge/>
          </w:tcPr>
          <w:p w:rsidR="00951805" w:rsidRPr="00F66746" w:rsidRDefault="00951805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15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028" w:type="dxa"/>
          </w:tcPr>
          <w:p w:rsidR="00951805" w:rsidRPr="00F66746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673" w:type="dxa"/>
            <w:vMerge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57" w:type="dxa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с</w:t>
            </w:r>
            <w:r w:rsidRPr="00502208">
              <w:rPr>
                <w:rFonts w:cs="Times New Roman"/>
                <w:b/>
                <w:szCs w:val="24"/>
              </w:rPr>
              <w:t xml:space="preserve">умма баллов </w:t>
            </w:r>
          </w:p>
        </w:tc>
        <w:tc>
          <w:tcPr>
            <w:tcW w:w="850" w:type="dxa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>%</w:t>
            </w:r>
          </w:p>
        </w:tc>
        <w:tc>
          <w:tcPr>
            <w:tcW w:w="1134" w:type="dxa"/>
          </w:tcPr>
          <w:p w:rsidR="00951805" w:rsidRPr="00502208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502208">
              <w:rPr>
                <w:rFonts w:cs="Times New Roman"/>
                <w:b/>
                <w:szCs w:val="24"/>
              </w:rPr>
              <w:t>уровень</w:t>
            </w: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A8369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называет и характеризует актуальные и перспективные медицинские технологии,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A8369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называет и характеризует технологии в области электроники, тенденции их развития и новые продукты на их основе,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A8369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объясняет закономерности технологического развития цивилизации,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A8369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разъясняет социальное значение групп профессий, востребованных на региональном рынке труда,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A8369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 xml:space="preserve">оценивает условия использования </w:t>
            </w:r>
            <w:proofErr w:type="gramStart"/>
            <w:r w:rsidRPr="00A83691">
              <w:rPr>
                <w:color w:val="000000"/>
              </w:rPr>
              <w:t>технологии</w:t>
            </w:r>
            <w:proofErr w:type="gramEnd"/>
            <w:r w:rsidRPr="00A83691">
              <w:rPr>
                <w:color w:val="000000"/>
              </w:rPr>
              <w:t xml:space="preserve"> в том числе с позиций </w:t>
            </w:r>
            <w:r w:rsidRPr="00A83691">
              <w:rPr>
                <w:color w:val="000000"/>
              </w:rPr>
              <w:lastRenderedPageBreak/>
              <w:t>экологической защищённости,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A8369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прогнозирует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путём, в том числе самостоятельно планируя такого рода эксперименты,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A8369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анализирует возможные технологические решения, определяет их достоинства и недостатки в контексте заданной ситуации,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A8369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в зависимости от ситуации оптимизирует базовые технологии (</w:t>
            </w:r>
            <w:proofErr w:type="spellStart"/>
            <w:r w:rsidRPr="00A83691">
              <w:rPr>
                <w:color w:val="000000"/>
              </w:rPr>
              <w:t>затратность</w:t>
            </w:r>
            <w:proofErr w:type="spellEnd"/>
            <w:r w:rsidRPr="00A83691">
              <w:rPr>
                <w:color w:val="000000"/>
              </w:rPr>
              <w:t xml:space="preserve">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A8369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 xml:space="preserve">анализирует результаты и последствия своих решений, связанных с выбором и </w:t>
            </w:r>
            <w:r w:rsidRPr="00A83691">
              <w:rPr>
                <w:color w:val="000000"/>
              </w:rPr>
              <w:lastRenderedPageBreak/>
              <w:t>реализацией собственной образовательной траектории,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A8369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анализирует свои возможности и предпочтения, связанные с освоением определённого уровня образовательных программ и реализацией тех или иных видов деятельности,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A8369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получил и проанализировал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A8369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получил опыт поиска, извлечения, структурирования и обработки информации о перспективах развития современных произво</w:t>
            </w:r>
            <w:proofErr w:type="gramStart"/>
            <w:r w:rsidRPr="00A83691">
              <w:rPr>
                <w:color w:val="000000"/>
              </w:rPr>
              <w:t>дств в р</w:t>
            </w:r>
            <w:proofErr w:type="gramEnd"/>
            <w:r w:rsidRPr="00A83691">
              <w:rPr>
                <w:color w:val="000000"/>
              </w:rPr>
              <w:t xml:space="preserve">егионе проживания, а также информации об актуальном состоянии и </w:t>
            </w:r>
            <w:r w:rsidRPr="00A83691">
              <w:rPr>
                <w:color w:val="000000"/>
              </w:rPr>
              <w:lastRenderedPageBreak/>
              <w:t>перспективах развития регионального рынка труда,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A8369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получил и проанализировал опыт предпрофессиональных проб,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A83691" w:rsidRDefault="00951805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получил и проанализировал опыт разработки и / или реализации специализированного проекта.</w:t>
            </w: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3254" w:type="dxa"/>
          </w:tcPr>
          <w:p w:rsidR="00951805" w:rsidRPr="00A83691" w:rsidRDefault="00951805" w:rsidP="000F7DC8">
            <w:pPr>
              <w:rPr>
                <w:b/>
              </w:rPr>
            </w:pPr>
          </w:p>
        </w:tc>
        <w:tc>
          <w:tcPr>
            <w:tcW w:w="915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673" w:type="dxa"/>
          </w:tcPr>
          <w:p w:rsidR="00951805" w:rsidRPr="006A753B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57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850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 w:val="restart"/>
            <w:textDirection w:val="btLr"/>
            <w:vAlign w:val="center"/>
          </w:tcPr>
          <w:p w:rsidR="00951805" w:rsidRPr="00953C91" w:rsidRDefault="00951805" w:rsidP="00527E00">
            <w:pPr>
              <w:ind w:left="113" w:right="113"/>
              <w:jc w:val="center"/>
              <w:rPr>
                <w:rFonts w:cs="Times New Roman"/>
                <w:sz w:val="20"/>
                <w:szCs w:val="24"/>
              </w:rPr>
            </w:pPr>
            <w:r w:rsidRPr="00953C91">
              <w:rPr>
                <w:rFonts w:cs="Times New Roman"/>
                <w:b/>
                <w:sz w:val="20"/>
                <w:szCs w:val="24"/>
              </w:rPr>
              <w:t>Индивидуальный результат:</w:t>
            </w: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максимальный </w:t>
            </w:r>
            <w:r w:rsidRPr="00D30981">
              <w:rPr>
                <w:rFonts w:cs="Times New Roman"/>
                <w:szCs w:val="24"/>
              </w:rPr>
              <w:t>балл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 w:val="restart"/>
            <w:vAlign w:val="center"/>
          </w:tcPr>
          <w:p w:rsidR="00951805" w:rsidRPr="00D85B88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набранный балл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Pr="00DB70C7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 w:rsidRPr="00D30981">
              <w:rPr>
                <w:rFonts w:cs="Times New Roman"/>
                <w:szCs w:val="24"/>
              </w:rPr>
              <w:t>%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Pr="00DB70C7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 w:rsidRPr="00D30981">
              <w:rPr>
                <w:rFonts w:cs="Times New Roman"/>
                <w:szCs w:val="24"/>
              </w:rPr>
              <w:t>уров</w:t>
            </w:r>
            <w:r>
              <w:rPr>
                <w:rFonts w:cs="Times New Roman"/>
                <w:szCs w:val="24"/>
              </w:rPr>
              <w:t>е</w:t>
            </w:r>
            <w:r w:rsidRPr="00D30981">
              <w:rPr>
                <w:rFonts w:cs="Times New Roman"/>
                <w:szCs w:val="24"/>
              </w:rPr>
              <w:t>нь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  <w:tr w:rsidR="00951805" w:rsidTr="00527E00">
        <w:tc>
          <w:tcPr>
            <w:tcW w:w="1326" w:type="dxa"/>
            <w:vMerge/>
          </w:tcPr>
          <w:p w:rsidR="00951805" w:rsidRPr="00DB70C7" w:rsidRDefault="00951805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54" w:type="dxa"/>
          </w:tcPr>
          <w:p w:rsidR="00951805" w:rsidRPr="00D30981" w:rsidRDefault="00951805" w:rsidP="00527E0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отметка</w:t>
            </w:r>
          </w:p>
        </w:tc>
        <w:tc>
          <w:tcPr>
            <w:tcW w:w="915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1028" w:type="dxa"/>
          </w:tcPr>
          <w:p w:rsidR="00951805" w:rsidRPr="002346A0" w:rsidRDefault="00951805" w:rsidP="00527E00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614" w:type="dxa"/>
            <w:gridSpan w:val="4"/>
            <w:vMerge/>
          </w:tcPr>
          <w:p w:rsidR="00951805" w:rsidRDefault="00951805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</w:tr>
    </w:tbl>
    <w:p w:rsidR="00951805" w:rsidRDefault="00951805" w:rsidP="00951805">
      <w:pPr>
        <w:ind w:firstLine="709"/>
        <w:rPr>
          <w:rFonts w:cs="Times New Roman"/>
          <w:b/>
          <w:szCs w:val="24"/>
        </w:rPr>
      </w:pPr>
    </w:p>
    <w:p w:rsidR="00951805" w:rsidRDefault="00951805">
      <w:bookmarkStart w:id="0" w:name="_GoBack"/>
      <w:bookmarkEnd w:id="0"/>
    </w:p>
    <w:sectPr w:rsidR="00951805" w:rsidSect="0095180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03B18"/>
    <w:multiLevelType w:val="multilevel"/>
    <w:tmpl w:val="E8A21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C0366F"/>
    <w:multiLevelType w:val="multilevel"/>
    <w:tmpl w:val="E8A21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1740E4"/>
    <w:multiLevelType w:val="multilevel"/>
    <w:tmpl w:val="68506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29594F"/>
    <w:multiLevelType w:val="multilevel"/>
    <w:tmpl w:val="E8A21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B673DB"/>
    <w:multiLevelType w:val="multilevel"/>
    <w:tmpl w:val="E8A21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805"/>
    <w:rsid w:val="00346B65"/>
    <w:rsid w:val="00725451"/>
    <w:rsid w:val="00951805"/>
    <w:rsid w:val="00AF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05"/>
    <w:pPr>
      <w:spacing w:after="0" w:line="240" w:lineRule="auto"/>
    </w:pPr>
    <w:rPr>
      <w:rFonts w:ascii="Times New Roman" w:eastAsiaTheme="minorHAnsi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180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951805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05"/>
    <w:pPr>
      <w:spacing w:after="0" w:line="240" w:lineRule="auto"/>
    </w:pPr>
    <w:rPr>
      <w:rFonts w:ascii="Times New Roman" w:eastAsiaTheme="minorHAnsi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180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951805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21</Pages>
  <Words>2099</Words>
  <Characters>11969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стас</cp:lastModifiedBy>
  <cp:revision>1</cp:revision>
  <dcterms:created xsi:type="dcterms:W3CDTF">2017-10-30T10:30:00Z</dcterms:created>
  <dcterms:modified xsi:type="dcterms:W3CDTF">2017-10-30T11:32:00Z</dcterms:modified>
</cp:coreProperties>
</file>